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5B" w:rsidRPr="00A2486D" w:rsidRDefault="00D5515B" w:rsidP="00E30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</w:pPr>
      <w:r w:rsidRPr="00A2486D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 xml:space="preserve">Положение </w:t>
      </w:r>
    </w:p>
    <w:p w:rsidR="00D5515B" w:rsidRPr="00FC085B" w:rsidRDefault="00D5515B" w:rsidP="00E30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b/>
          <w:bCs/>
          <w:i/>
          <w:spacing w:val="-12"/>
          <w:sz w:val="28"/>
          <w:szCs w:val="28"/>
          <w:lang w:eastAsia="ru-RU"/>
        </w:rPr>
        <w:t xml:space="preserve">о Зональном творческом конкурсе дидактических игр и методических пособий по  речевому развитию для детей с ОВЗ. </w:t>
      </w:r>
    </w:p>
    <w:p w:rsidR="00D5515B" w:rsidRPr="00FC085B" w:rsidRDefault="00D5515B" w:rsidP="00E303C2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b/>
          <w:bCs/>
          <w:spacing w:val="-12"/>
          <w:sz w:val="28"/>
          <w:szCs w:val="28"/>
          <w:shd w:val="clear" w:color="auto" w:fill="FFFFFF"/>
          <w:lang w:eastAsia="ru-RU"/>
        </w:rPr>
        <w:t>1. Общие положения</w:t>
      </w:r>
    </w:p>
    <w:p w:rsidR="00D5515B" w:rsidRPr="00FC085B" w:rsidRDefault="00D5515B" w:rsidP="0078338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1.1. Положение о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="00B811FB">
        <w:rPr>
          <w:rFonts w:ascii="Times New Roman" w:hAnsi="Times New Roman"/>
          <w:bCs/>
          <w:spacing w:val="-12"/>
          <w:sz w:val="28"/>
          <w:szCs w:val="28"/>
          <w:lang w:eastAsia="ru-RU"/>
        </w:rPr>
        <w:t>з</w:t>
      </w:r>
      <w:r w:rsidRPr="00B811FB">
        <w:rPr>
          <w:rFonts w:ascii="Times New Roman" w:hAnsi="Times New Roman"/>
          <w:bCs/>
          <w:spacing w:val="-12"/>
          <w:sz w:val="28"/>
          <w:szCs w:val="28"/>
          <w:lang w:eastAsia="ru-RU"/>
        </w:rPr>
        <w:t>ональном творческом конкурсе дидактических игр и  методических пособий по  речевому развитию для детей с ОВЗ</w:t>
      </w:r>
      <w:r w:rsidRPr="00FC085B">
        <w:rPr>
          <w:rFonts w:ascii="Times New Roman" w:hAnsi="Times New Roman"/>
          <w:b/>
          <w:bCs/>
          <w:i/>
          <w:spacing w:val="-12"/>
          <w:sz w:val="28"/>
          <w:szCs w:val="28"/>
          <w:lang w:eastAsia="ru-RU"/>
        </w:rPr>
        <w:t xml:space="preserve"> </w:t>
      </w:r>
      <w:r w:rsidRPr="00FC085B">
        <w:rPr>
          <w:rFonts w:ascii="Times New Roman" w:hAnsi="Times New Roman"/>
          <w:sz w:val="28"/>
          <w:szCs w:val="28"/>
        </w:rPr>
        <w:t xml:space="preserve">среди </w:t>
      </w:r>
      <w:r w:rsidRPr="00871945">
        <w:rPr>
          <w:rFonts w:ascii="Times New Roman" w:hAnsi="Times New Roman"/>
          <w:b/>
          <w:sz w:val="28"/>
          <w:szCs w:val="28"/>
        </w:rPr>
        <w:t>учителей-дефектологов и воспитателей коррекционных групп,</w:t>
      </w:r>
      <w:r w:rsidR="00B811FB" w:rsidRPr="00871945">
        <w:rPr>
          <w:rFonts w:ascii="Times New Roman" w:hAnsi="Times New Roman"/>
          <w:b/>
          <w:sz w:val="28"/>
          <w:szCs w:val="28"/>
        </w:rPr>
        <w:t xml:space="preserve"> </w:t>
      </w:r>
      <w:r w:rsidRPr="00871945">
        <w:rPr>
          <w:rFonts w:ascii="Times New Roman" w:hAnsi="Times New Roman"/>
          <w:b/>
          <w:sz w:val="28"/>
          <w:szCs w:val="28"/>
        </w:rPr>
        <w:t>работающих с детьми  с ОВЗ</w:t>
      </w:r>
      <w:r w:rsidR="00B811FB" w:rsidRPr="00871945">
        <w:rPr>
          <w:rFonts w:ascii="Times New Roman" w:hAnsi="Times New Roman"/>
          <w:b/>
          <w:sz w:val="28"/>
          <w:szCs w:val="28"/>
        </w:rPr>
        <w:t xml:space="preserve">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(далее по тексту – Конкурс) разработано и утверждено Муниципальным учреждением города Набережные Челны «Информационно-методический центр».</w:t>
      </w:r>
    </w:p>
    <w:p w:rsidR="00D5515B" w:rsidRPr="00FC085B" w:rsidRDefault="00D5515B" w:rsidP="00E303C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1.2. Настоящее положение определяет основные цели и задачи Конкурса, порядок и условия проведения.</w:t>
      </w:r>
    </w:p>
    <w:p w:rsidR="00D5515B" w:rsidRPr="00FC085B" w:rsidRDefault="00D5515B" w:rsidP="00E303C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1.3. Конкурс является зональным.</w:t>
      </w:r>
    </w:p>
    <w:p w:rsidR="00D5515B" w:rsidRPr="00FC085B" w:rsidRDefault="00D5515B" w:rsidP="00E303C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Cs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1.4. Полное официальное наименование Конкурса: </w:t>
      </w:r>
      <w:r w:rsidRPr="00B811FB">
        <w:rPr>
          <w:rFonts w:ascii="Times New Roman" w:hAnsi="Times New Roman"/>
          <w:bCs/>
          <w:spacing w:val="-12"/>
          <w:sz w:val="28"/>
          <w:szCs w:val="28"/>
          <w:lang w:eastAsia="ru-RU"/>
        </w:rPr>
        <w:t>Зональный творческий конкурс  дидактических игр и  методических пособий по  речевому развитию для детей с ОВЗ.</w:t>
      </w:r>
    </w:p>
    <w:p w:rsidR="00D5515B" w:rsidRPr="00A2486D" w:rsidRDefault="00D5515B" w:rsidP="00E303C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A2486D">
        <w:rPr>
          <w:rFonts w:ascii="Times New Roman" w:hAnsi="Times New Roman"/>
          <w:spacing w:val="-12"/>
          <w:sz w:val="28"/>
          <w:szCs w:val="28"/>
          <w:lang w:eastAsia="ru-RU"/>
        </w:rPr>
        <w:t>1.5. Основные термины, используемые в настоящем Положении:</w:t>
      </w:r>
    </w:p>
    <w:p w:rsidR="00D5515B" w:rsidRPr="00A2486D" w:rsidRDefault="00D5515B" w:rsidP="00E303C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   • Организатор конкурса – </w:t>
      </w:r>
      <w:r w:rsidRPr="00A2486D">
        <w:rPr>
          <w:rFonts w:ascii="Times New Roman" w:hAnsi="Times New Roman"/>
          <w:spacing w:val="-12"/>
          <w:sz w:val="28"/>
          <w:szCs w:val="28"/>
          <w:lang w:eastAsia="ru-RU"/>
        </w:rPr>
        <w:t>Муниципальное бюджетн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ое </w:t>
      </w:r>
      <w:r w:rsidRPr="00A2486D">
        <w:rPr>
          <w:rFonts w:ascii="Times New Roman" w:hAnsi="Times New Roman"/>
          <w:spacing w:val="-12"/>
          <w:sz w:val="28"/>
          <w:szCs w:val="28"/>
          <w:lang w:eastAsia="ru-RU"/>
        </w:rPr>
        <w:t>учреждение города Набережные Челны «Ин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формационно-методический центр»;</w:t>
      </w:r>
    </w:p>
    <w:p w:rsidR="00D5515B" w:rsidRPr="00A2486D" w:rsidRDefault="00D5515B" w:rsidP="00E303C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A2486D">
        <w:rPr>
          <w:rFonts w:ascii="Times New Roman" w:hAnsi="Times New Roman"/>
          <w:spacing w:val="-12"/>
          <w:sz w:val="28"/>
          <w:szCs w:val="28"/>
          <w:lang w:eastAsia="ru-RU"/>
        </w:rPr>
        <w:t>   • Автор – автор конкурсной работы, которая соответствует требованиям конкурса;</w:t>
      </w:r>
    </w:p>
    <w:p w:rsidR="00D5515B" w:rsidRPr="00A2486D" w:rsidRDefault="00D5515B" w:rsidP="00E303C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A2486D">
        <w:rPr>
          <w:rFonts w:ascii="Times New Roman" w:hAnsi="Times New Roman"/>
          <w:spacing w:val="-12"/>
          <w:sz w:val="28"/>
          <w:szCs w:val="28"/>
          <w:lang w:eastAsia="ru-RU"/>
        </w:rPr>
        <w:t>   • Жюри – группа экспертов, осуществляющая оценку конкурсных работ и определяющая победителей конкурса.</w:t>
      </w:r>
    </w:p>
    <w:p w:rsidR="00D5515B" w:rsidRPr="00375A00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375A00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2. Цели и задачи конкурса</w:t>
      </w:r>
    </w:p>
    <w:p w:rsidR="00D5515B" w:rsidRPr="00375A00" w:rsidRDefault="00D5515B" w:rsidP="005C18D9">
      <w:pPr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375A00">
        <w:rPr>
          <w:rFonts w:ascii="Times New Roman" w:hAnsi="Times New Roman"/>
          <w:spacing w:val="-12"/>
          <w:sz w:val="28"/>
          <w:szCs w:val="28"/>
          <w:lang w:eastAsia="ru-RU"/>
        </w:rPr>
        <w:t>2.1.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Pr="00375A00">
        <w:rPr>
          <w:rFonts w:ascii="Times New Roman" w:hAnsi="Times New Roman"/>
          <w:spacing w:val="-12"/>
          <w:sz w:val="28"/>
          <w:szCs w:val="28"/>
          <w:lang w:eastAsia="ru-RU"/>
        </w:rPr>
        <w:t>О</w:t>
      </w:r>
      <w:r w:rsidRPr="00375A00">
        <w:rPr>
          <w:rFonts w:ascii="Times New Roman" w:hAnsi="Times New Roman"/>
          <w:spacing w:val="-12"/>
          <w:sz w:val="28"/>
          <w:szCs w:val="28"/>
        </w:rPr>
        <w:t>бобщение и распространение опыта работы дошкольного образовательного учреждения, создание благоприятных условий для формирования речевого развития детей с ОВЗ.</w:t>
      </w:r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2.2.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Предоставление участникам возможности соревноваться в масштабе, выходящем за пределы учреждения и города, в рамках открытого творческого Конкурса.</w:t>
      </w:r>
    </w:p>
    <w:p w:rsidR="00D5515B" w:rsidRPr="00FC085B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3. Сроки проведения конкурса</w:t>
      </w:r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3.1. Конкурс проходит</w:t>
      </w:r>
      <w:r w:rsidRP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="00871945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22</w:t>
      </w:r>
      <w:r w:rsidRPr="00B811F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0</w:t>
      </w:r>
      <w:r w:rsidR="00871945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4</w:t>
      </w:r>
      <w:r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.2019 г. по 8.05</w:t>
      </w:r>
      <w:r w:rsidRPr="00FC085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.2019 года</w:t>
      </w:r>
      <w:r w:rsidR="00B811F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.</w:t>
      </w:r>
      <w:r w:rsidRPr="00FC085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 xml:space="preserve"> </w:t>
      </w:r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3.2. Заявки (обязательны для всех) на участие в конкурсе принимаются с </w:t>
      </w:r>
      <w:r w:rsidRPr="00B811F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22.</w:t>
      </w:r>
      <w:r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04.2019 г. по 24.04</w:t>
      </w:r>
      <w:r w:rsidRPr="00FC085B">
        <w:rPr>
          <w:rFonts w:ascii="Times New Roman" w:hAnsi="Times New Roman"/>
          <w:spacing w:val="-12"/>
          <w:sz w:val="28"/>
          <w:szCs w:val="28"/>
          <w:u w:val="single"/>
          <w:lang w:eastAsia="ru-RU"/>
        </w:rPr>
        <w:t>.2019 г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. по </w:t>
      </w:r>
      <w:proofErr w:type="spellStart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эл</w:t>
      </w:r>
      <w:proofErr w:type="spellEnd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. адресу: sad103.turgai@yandex.ru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>.</w:t>
      </w:r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3.3. Работы </w:t>
      </w:r>
      <w:r w:rsidRPr="00FC085B">
        <w:rPr>
          <w:rFonts w:ascii="Times New Roman" w:hAnsi="Times New Roman"/>
          <w:b/>
          <w:i/>
          <w:spacing w:val="-12"/>
          <w:sz w:val="28"/>
          <w:szCs w:val="28"/>
          <w:lang w:eastAsia="ru-RU"/>
        </w:rPr>
        <w:t xml:space="preserve"> </w:t>
      </w:r>
      <w:r w:rsidRP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участников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Конкурса принимаются: </w:t>
      </w:r>
      <w:r w:rsidRP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25.04.2019 и 26.04.2019 г. с 9.00 до 12.00 и с 14 до 17 часов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по адресу: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proofErr w:type="gramStart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Республика Татарстан, 423827, город Набережные Челны, (Новый город, </w:t>
      </w:r>
      <w:proofErr w:type="spellStart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пр-т</w:t>
      </w:r>
      <w:proofErr w:type="spellEnd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Московский, д.</w:t>
      </w:r>
      <w:r w:rsidR="00871945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177 (27/18), МАДОУ «Детский сад комбинированного вида 103 «Тургай», в методическом кабинете с заявками в бумажном варианте.</w:t>
      </w:r>
      <w:proofErr w:type="gramEnd"/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3.4. Работа Жюри проводится с 6.05.2019 </w:t>
      </w:r>
      <w:r w:rsidR="00871945">
        <w:rPr>
          <w:rFonts w:ascii="Times New Roman" w:hAnsi="Times New Roman"/>
          <w:spacing w:val="-12"/>
          <w:sz w:val="28"/>
          <w:szCs w:val="28"/>
          <w:lang w:eastAsia="ru-RU"/>
        </w:rPr>
        <w:t xml:space="preserve">г.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по 8.05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.2019</w:t>
      </w:r>
      <w:r w:rsidR="00871945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г.</w:t>
      </w:r>
    </w:p>
    <w:p w:rsidR="00D5515B" w:rsidRPr="00FC08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5C18D9">
        <w:rPr>
          <w:rFonts w:ascii="Times New Roman" w:hAnsi="Times New Roman"/>
          <w:spacing w:val="-12"/>
          <w:sz w:val="28"/>
          <w:szCs w:val="28"/>
          <w:lang w:eastAsia="ru-RU"/>
        </w:rPr>
        <w:t xml:space="preserve">3.5.Награждение победителей и участников конкурса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состоится  в мае 2019 года на   майском совещании в рамках Августовской конференции</w:t>
      </w: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учителей дефектологов в МБДОУ № 48 «</w:t>
      </w:r>
      <w:proofErr w:type="spellStart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Винни-Пух</w:t>
      </w:r>
      <w:proofErr w:type="spellEnd"/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»</w:t>
      </w:r>
    </w:p>
    <w:p w:rsidR="00D5515B" w:rsidRPr="00FC085B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4. Номинации конкурса</w:t>
      </w:r>
    </w:p>
    <w:p w:rsidR="00D5515B" w:rsidRPr="00FC085B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- «Лучшая  авторская дидактическая игра»,</w:t>
      </w:r>
    </w:p>
    <w:p w:rsidR="00D5515B" w:rsidRPr="00FC085B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lastRenderedPageBreak/>
        <w:t xml:space="preserve"> - «Методическая разработка»,</w:t>
      </w:r>
    </w:p>
    <w:p w:rsidR="00D5515B" w:rsidRPr="00FC085B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FC085B">
        <w:rPr>
          <w:rFonts w:ascii="Times New Roman" w:hAnsi="Times New Roman"/>
          <w:spacing w:val="-12"/>
          <w:sz w:val="28"/>
          <w:szCs w:val="28"/>
          <w:lang w:eastAsia="ru-RU"/>
        </w:rPr>
        <w:t>- «ИКТ по речевому развитию».</w:t>
      </w:r>
    </w:p>
    <w:p w:rsidR="00D5515B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</w:pPr>
    </w:p>
    <w:p w:rsidR="00D5515B" w:rsidRPr="006536DC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5</w:t>
      </w:r>
      <w:r w:rsidRPr="006536DC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. Требования  к конкурсным работам</w:t>
      </w:r>
    </w:p>
    <w:p w:rsidR="00D5515B" w:rsidRPr="006536DC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536DC">
        <w:rPr>
          <w:rFonts w:ascii="Times New Roman" w:hAnsi="Times New Roman"/>
          <w:spacing w:val="-12"/>
          <w:sz w:val="28"/>
          <w:szCs w:val="28"/>
          <w:lang w:eastAsia="ru-RU"/>
        </w:rPr>
        <w:t>5.1.</w:t>
      </w:r>
      <w:r w:rsidR="00B811FB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r w:rsidRPr="006536DC">
        <w:rPr>
          <w:rFonts w:ascii="Times New Roman" w:hAnsi="Times New Roman"/>
          <w:spacing w:val="-12"/>
          <w:sz w:val="28"/>
          <w:szCs w:val="28"/>
          <w:lang w:eastAsia="ru-RU"/>
        </w:rPr>
        <w:t>Содержание конкурсных работ  должны соответствовать теме Конкурса.</w:t>
      </w:r>
    </w:p>
    <w:p w:rsidR="00D5515B" w:rsidRPr="006810D9" w:rsidRDefault="00D5515B" w:rsidP="005C18D9">
      <w:pPr>
        <w:pStyle w:val="Default"/>
        <w:ind w:firstLine="284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>5.2.</w:t>
      </w:r>
      <w:r w:rsidR="00B811FB">
        <w:rPr>
          <w:color w:val="auto"/>
          <w:spacing w:val="-12"/>
          <w:sz w:val="28"/>
          <w:szCs w:val="28"/>
        </w:rPr>
        <w:t xml:space="preserve"> </w:t>
      </w:r>
      <w:r w:rsidRPr="006810D9">
        <w:rPr>
          <w:color w:val="auto"/>
          <w:spacing w:val="-12"/>
          <w:sz w:val="28"/>
          <w:szCs w:val="28"/>
        </w:rPr>
        <w:t xml:space="preserve">На конкурс принимаются разработки дидактических игр, пособий в заданных номинациях. </w:t>
      </w:r>
    </w:p>
    <w:p w:rsidR="00D5515B" w:rsidRPr="006810D9" w:rsidRDefault="00D5515B" w:rsidP="005C18D9">
      <w:pPr>
        <w:pStyle w:val="Default"/>
        <w:ind w:firstLine="284"/>
        <w:jc w:val="both"/>
        <w:rPr>
          <w:color w:val="auto"/>
          <w:spacing w:val="-12"/>
        </w:rPr>
      </w:pPr>
      <w:r w:rsidRPr="006810D9">
        <w:rPr>
          <w:color w:val="auto"/>
          <w:spacing w:val="-12"/>
          <w:sz w:val="28"/>
          <w:szCs w:val="28"/>
        </w:rPr>
        <w:t>5.3.</w:t>
      </w:r>
      <w:r w:rsidR="00B811FB">
        <w:rPr>
          <w:color w:val="auto"/>
          <w:spacing w:val="-12"/>
          <w:sz w:val="28"/>
          <w:szCs w:val="28"/>
        </w:rPr>
        <w:t xml:space="preserve"> </w:t>
      </w:r>
      <w:r w:rsidRPr="006810D9">
        <w:rPr>
          <w:color w:val="auto"/>
          <w:spacing w:val="-12"/>
          <w:sz w:val="28"/>
          <w:szCs w:val="28"/>
        </w:rPr>
        <w:t>Конкурсная работа должна иметь название.</w:t>
      </w:r>
    </w:p>
    <w:p w:rsidR="00D5515B" w:rsidRPr="006810D9" w:rsidRDefault="00D5515B" w:rsidP="005C18D9">
      <w:pPr>
        <w:pStyle w:val="Default"/>
        <w:ind w:left="426" w:hanging="142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>5.4.</w:t>
      </w:r>
      <w:r w:rsidR="00B811FB">
        <w:rPr>
          <w:color w:val="auto"/>
          <w:spacing w:val="-12"/>
          <w:sz w:val="28"/>
          <w:szCs w:val="28"/>
        </w:rPr>
        <w:t xml:space="preserve"> </w:t>
      </w:r>
      <w:r w:rsidRPr="006810D9">
        <w:rPr>
          <w:color w:val="auto"/>
          <w:spacing w:val="-12"/>
          <w:sz w:val="28"/>
          <w:szCs w:val="28"/>
        </w:rPr>
        <w:t xml:space="preserve">Работы должны соответствовать следующим критериям: </w:t>
      </w:r>
    </w:p>
    <w:p w:rsidR="00D5515B" w:rsidRPr="006810D9" w:rsidRDefault="00D5515B" w:rsidP="005C18D9">
      <w:pPr>
        <w:pStyle w:val="Default"/>
        <w:numPr>
          <w:ilvl w:val="0"/>
          <w:numId w:val="2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оригинальность содержания дидактической игры, пособия; </w:t>
      </w:r>
    </w:p>
    <w:p w:rsidR="00D5515B" w:rsidRPr="006810D9" w:rsidRDefault="00D5515B" w:rsidP="005C18D9">
      <w:pPr>
        <w:pStyle w:val="Default"/>
        <w:numPr>
          <w:ilvl w:val="0"/>
          <w:numId w:val="2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практическая значимость и новизна; </w:t>
      </w:r>
    </w:p>
    <w:p w:rsidR="00D5515B" w:rsidRPr="006810D9" w:rsidRDefault="00D5515B" w:rsidP="005C18D9">
      <w:pPr>
        <w:pStyle w:val="Default"/>
        <w:numPr>
          <w:ilvl w:val="0"/>
          <w:numId w:val="1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>привлекательность для участников;</w:t>
      </w:r>
    </w:p>
    <w:p w:rsidR="00D5515B" w:rsidRPr="006810D9" w:rsidRDefault="00D5515B" w:rsidP="005C18D9">
      <w:pPr>
        <w:pStyle w:val="Default"/>
        <w:numPr>
          <w:ilvl w:val="0"/>
          <w:numId w:val="1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доступное описание правил игры; </w:t>
      </w:r>
    </w:p>
    <w:p w:rsidR="00D5515B" w:rsidRPr="006810D9" w:rsidRDefault="00D5515B" w:rsidP="005C18D9">
      <w:pPr>
        <w:pStyle w:val="Default"/>
        <w:numPr>
          <w:ilvl w:val="0"/>
          <w:numId w:val="1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высокий уровень дизайнерского оформления; </w:t>
      </w:r>
    </w:p>
    <w:p w:rsidR="00D5515B" w:rsidRPr="006810D9" w:rsidRDefault="00D5515B" w:rsidP="005C18D9">
      <w:pPr>
        <w:pStyle w:val="Default"/>
        <w:numPr>
          <w:ilvl w:val="0"/>
          <w:numId w:val="1"/>
        </w:numPr>
        <w:spacing w:after="53"/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технологичность, т.е. возможность использования для тиражирования; </w:t>
      </w:r>
    </w:p>
    <w:p w:rsidR="00D5515B" w:rsidRPr="006810D9" w:rsidRDefault="00D5515B" w:rsidP="005C18D9">
      <w:pPr>
        <w:pStyle w:val="Default"/>
        <w:numPr>
          <w:ilvl w:val="0"/>
          <w:numId w:val="1"/>
        </w:numPr>
        <w:ind w:left="426"/>
        <w:jc w:val="both"/>
        <w:rPr>
          <w:color w:val="auto"/>
          <w:spacing w:val="-12"/>
          <w:sz w:val="28"/>
          <w:szCs w:val="28"/>
        </w:rPr>
      </w:pPr>
      <w:r w:rsidRPr="006810D9">
        <w:rPr>
          <w:color w:val="auto"/>
          <w:spacing w:val="-12"/>
          <w:sz w:val="28"/>
          <w:szCs w:val="28"/>
        </w:rPr>
        <w:t xml:space="preserve">эстетичность оформления дидактических материалов. </w:t>
      </w:r>
    </w:p>
    <w:p w:rsidR="00D5515B" w:rsidRPr="006810D9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6. Права и обязанности организатора конкурса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 В обязанности Организатора Конкурса входит: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6.1.1. Обеспечение широкой гласности проведения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6.1.2. Установление процедуры проведения и сроков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6.1.3. Создание равных условий для всех участников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6.1.4. Разработка требований к оформлению и содержанию конкурсных работ, критериев их оценки;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 xml:space="preserve">6.1.5. Сбор и проверка конкурсных материалов. Все конкурсные работы, поданные зарегистрированными участниками проходят </w:t>
      </w:r>
      <w:proofErr w:type="gramStart"/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предварительную</w:t>
      </w:r>
      <w:proofErr w:type="gramEnd"/>
      <w:r w:rsidR="009831F4">
        <w:rPr>
          <w:rFonts w:ascii="Times New Roman" w:hAnsi="Times New Roman"/>
          <w:spacing w:val="-12"/>
          <w:sz w:val="28"/>
          <w:szCs w:val="28"/>
          <w:lang w:eastAsia="ru-RU"/>
        </w:rPr>
        <w:t xml:space="preserve"> </w:t>
      </w:r>
      <w:proofErr w:type="spellStart"/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модерацию</w:t>
      </w:r>
      <w:proofErr w:type="spellEnd"/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 xml:space="preserve"> Организатором Конкурса, на соответствие техническим требованиям и правилам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6.1.6. Формирование состава экспертов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6.1.7. Координация работы Жюри во время конкурсного мероприятия.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6.1.8. Недопущение разглашения сведений окончательных результатов Конкурса ранее даты их официального объявления.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6.1.9. Распространение и популяризация творческих работ, ставших лучшими по итогам Конкурса.</w:t>
      </w:r>
    </w:p>
    <w:p w:rsidR="00D5515B" w:rsidRPr="006810D9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6.2. Организатор имеет право:</w:t>
      </w:r>
    </w:p>
    <w:p w:rsidR="00D5515B" w:rsidRPr="006810D9" w:rsidRDefault="00D5515B" w:rsidP="005C18D9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spacing w:val="-12"/>
          <w:sz w:val="28"/>
          <w:szCs w:val="28"/>
          <w:lang w:eastAsia="ru-RU"/>
        </w:rPr>
        <w:t>6.2.1.Снять произведение Автора с Конкурса на любом его этапе в случае возникновения спорных вопросов, относящихся к авторскому праву или к иным правовым вопросам без объяснения причин.</w:t>
      </w:r>
    </w:p>
    <w:p w:rsidR="00D5515B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</w:pPr>
    </w:p>
    <w:p w:rsidR="00D5515B" w:rsidRPr="006810D9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6810D9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7. Работа жюри конкурса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7.1.Жюри оценивает конкурсные работы и определяет победителей Конкурса в соответствии с порядком голосования, описанным в настоящем Положении.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lastRenderedPageBreak/>
        <w:t>7.2.Конкурсные работы, набравшие максимальное количество баллов, становятся победителями в своей номинации (I, II, III места).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7.3.Оценка конкурсных работ осуществляется по следующим критериям: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общее впечатление от работы;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соответствие конкурсной работы тематике Конкурса;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оригинальность замысла и воплощения,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креативность,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новизна,</w:t>
      </w:r>
    </w:p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   - актуальность.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7.4.Жюри оценивают выдвинутые на участие в Конкурсе работы с учетом критериев, названных в п. 7.3 настоящего Положения по десятибалльной шкале.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7.5.Итоговая оценка каждого участника формируется путем суммирования оценок всех членов Жюри по всем критериям.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7.6.Результаты Конкурса пересмотру не подлежат.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 xml:space="preserve">7.7.Подробная таблица оценок членов жюри не разглашается, оглашается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итоговая </w:t>
      </w: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таблица оценок членов жюри.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7.8.Организатор конкурса оставляет за собой право учреждения дополнительных призовых мест.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7.9.Обязанности членов Жюри: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7.9.1.Добросовестно исполнять возложенные на них обязанности по экспертизе конкурсных работ участников Конкурса.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7.9.2.Не разглашать сведения о результатах Конкурса ранее даты его завершения.</w:t>
      </w:r>
    </w:p>
    <w:p w:rsidR="00D5515B" w:rsidRDefault="00D5515B" w:rsidP="00375A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</w:pPr>
      <w:r w:rsidRPr="00375A00">
        <w:rPr>
          <w:rFonts w:ascii="Times New Roman" w:hAnsi="Times New Roman"/>
          <w:spacing w:val="-12"/>
          <w:sz w:val="28"/>
          <w:szCs w:val="28"/>
          <w:lang w:eastAsia="ru-RU"/>
        </w:rPr>
        <w:t>7.10.3.Не распространять работы, присланные на Конкурс, сведения об участниках Конкурса.</w:t>
      </w:r>
      <w:r w:rsidRPr="00375A00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 </w:t>
      </w:r>
    </w:p>
    <w:p w:rsidR="00D5515B" w:rsidRPr="00B25052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8.  Права и обязанности участников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8.1.Для участия в конкурсе участнику необходимо отправить заявку на эл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 xml:space="preserve">ектронный </w:t>
      </w: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адрес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:</w:t>
      </w: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 xml:space="preserve">sad103.turgai@yandex.ru </w:t>
      </w:r>
    </w:p>
    <w:p w:rsidR="00D5515B" w:rsidRDefault="00D5515B" w:rsidP="00375A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8.2.При регистрации необходимо указать следующую информацию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:</w:t>
      </w:r>
    </w:p>
    <w:p w:rsidR="00D5515B" w:rsidRPr="00B25052" w:rsidRDefault="00D5515B" w:rsidP="00375A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3"/>
        <w:gridCol w:w="4927"/>
      </w:tblGrid>
      <w:tr w:rsidR="00D5515B" w:rsidRPr="00B25052" w:rsidTr="00871945">
        <w:tc>
          <w:tcPr>
            <w:tcW w:w="9180" w:type="dxa"/>
            <w:gridSpan w:val="2"/>
          </w:tcPr>
          <w:p w:rsidR="00D5515B" w:rsidRPr="00B25052" w:rsidRDefault="00D5515B" w:rsidP="00846AA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b/>
                <w:spacing w:val="-12"/>
                <w:sz w:val="28"/>
                <w:szCs w:val="28"/>
                <w:lang w:eastAsia="ru-RU"/>
              </w:rPr>
              <w:t>заявка</w:t>
            </w:r>
          </w:p>
        </w:tc>
      </w:tr>
      <w:tr w:rsidR="00D5515B" w:rsidRPr="00B25052" w:rsidTr="00871945">
        <w:tc>
          <w:tcPr>
            <w:tcW w:w="4253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.</w:t>
            </w: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.</w:t>
            </w: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.</w:t>
            </w: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 xml:space="preserve"> участника, должность</w:t>
            </w:r>
          </w:p>
        </w:tc>
        <w:tc>
          <w:tcPr>
            <w:tcW w:w="4927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</w:p>
        </w:tc>
      </w:tr>
      <w:tr w:rsidR="00D5515B" w:rsidRPr="00B25052" w:rsidTr="00871945">
        <w:trPr>
          <w:trHeight w:val="255"/>
        </w:trPr>
        <w:tc>
          <w:tcPr>
            <w:tcW w:w="4253" w:type="dxa"/>
            <w:tcBorders>
              <w:top w:val="single" w:sz="4" w:space="0" w:color="auto"/>
            </w:tcBorders>
          </w:tcPr>
          <w:p w:rsidR="00D5515B" w:rsidRPr="00B25052" w:rsidRDefault="00D5515B" w:rsidP="00846AA4">
            <w:pPr>
              <w:spacing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</w:p>
        </w:tc>
      </w:tr>
      <w:tr w:rsidR="00D5515B" w:rsidRPr="00B25052" w:rsidTr="00871945">
        <w:tc>
          <w:tcPr>
            <w:tcW w:w="4253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Вид работы, название работы</w:t>
            </w:r>
          </w:p>
        </w:tc>
        <w:tc>
          <w:tcPr>
            <w:tcW w:w="4927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</w:p>
        </w:tc>
      </w:tr>
      <w:tr w:rsidR="00D5515B" w:rsidRPr="00B25052" w:rsidTr="00871945">
        <w:tc>
          <w:tcPr>
            <w:tcW w:w="4253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Населённый пункт, название учреждения, вид.</w:t>
            </w:r>
          </w:p>
        </w:tc>
        <w:tc>
          <w:tcPr>
            <w:tcW w:w="4927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</w:p>
        </w:tc>
      </w:tr>
      <w:tr w:rsidR="00D5515B" w:rsidRPr="00B25052" w:rsidTr="00871945">
        <w:tc>
          <w:tcPr>
            <w:tcW w:w="4253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  <w:r w:rsidRPr="00B25052"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  <w:t>Контактные данные: адрес электронной почты, контактный телефон</w:t>
            </w:r>
          </w:p>
        </w:tc>
        <w:tc>
          <w:tcPr>
            <w:tcW w:w="4927" w:type="dxa"/>
          </w:tcPr>
          <w:p w:rsidR="00D5515B" w:rsidRPr="00B25052" w:rsidRDefault="00D5515B" w:rsidP="00846AA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eastAsia="ru-RU"/>
              </w:rPr>
            </w:pPr>
          </w:p>
        </w:tc>
      </w:tr>
    </w:tbl>
    <w:p w:rsidR="00D5515B" w:rsidRPr="00B25052" w:rsidRDefault="00D5515B" w:rsidP="005C18D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</w:p>
    <w:p w:rsidR="00D5515B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8.3.Участник несет ответственность за нарушение авторских прав третьих лиц.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>8.4.Для получения сертификата участника конкурса необходимо оплатить услуги по его подготовке. </w:t>
      </w:r>
    </w:p>
    <w:p w:rsidR="00D5515B" w:rsidRPr="00B25052" w:rsidRDefault="00D5515B" w:rsidP="005C18D9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9. Оплата услуг по изготовлению сертификатов</w:t>
      </w:r>
    </w:p>
    <w:p w:rsidR="00D5515B" w:rsidRPr="00B25052" w:rsidRDefault="00D5515B" w:rsidP="005C18D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12"/>
          <w:sz w:val="28"/>
          <w:szCs w:val="28"/>
          <w:lang w:eastAsia="ru-RU"/>
        </w:rPr>
      </w:pP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lastRenderedPageBreak/>
        <w:t>9.1. Стоимость оформления с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ертификатов для участников - 50</w:t>
      </w:r>
      <w:r w:rsidRPr="00B25052">
        <w:rPr>
          <w:rFonts w:ascii="Times New Roman" w:hAnsi="Times New Roman"/>
          <w:spacing w:val="-12"/>
          <w:sz w:val="28"/>
          <w:szCs w:val="28"/>
          <w:lang w:eastAsia="ru-RU"/>
        </w:rPr>
        <w:t xml:space="preserve"> рублей (1 конкурсная заявка). Оплата производится во время сдачи материалов.</w:t>
      </w:r>
    </w:p>
    <w:p w:rsidR="00D5515B" w:rsidRPr="00B25052" w:rsidRDefault="00D5515B" w:rsidP="005C18D9">
      <w:pPr>
        <w:spacing w:line="240" w:lineRule="auto"/>
        <w:rPr>
          <w:rFonts w:ascii="Times New Roman" w:hAnsi="Times New Roman"/>
          <w:spacing w:val="-12"/>
          <w:sz w:val="28"/>
          <w:szCs w:val="28"/>
          <w:lang w:eastAsia="ru-RU"/>
        </w:rPr>
      </w:pPr>
    </w:p>
    <w:p w:rsidR="00D5515B" w:rsidRPr="00B25052" w:rsidRDefault="00D5515B" w:rsidP="005C18D9">
      <w:bookmarkStart w:id="0" w:name="_GoBack"/>
      <w:bookmarkEnd w:id="0"/>
    </w:p>
    <w:p w:rsidR="00D5515B" w:rsidRPr="00B25052" w:rsidRDefault="00D5515B" w:rsidP="005C18D9">
      <w:pPr>
        <w:tabs>
          <w:tab w:val="left" w:pos="3508"/>
        </w:tabs>
      </w:pPr>
    </w:p>
    <w:sectPr w:rsidR="00D5515B" w:rsidRPr="00B25052" w:rsidSect="004A0F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90C32"/>
    <w:multiLevelType w:val="hybridMultilevel"/>
    <w:tmpl w:val="1DFCC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86CBA"/>
    <w:multiLevelType w:val="hybridMultilevel"/>
    <w:tmpl w:val="23C6EC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0D726DE"/>
    <w:multiLevelType w:val="hybridMultilevel"/>
    <w:tmpl w:val="04323988"/>
    <w:lvl w:ilvl="0" w:tplc="A55C4042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03C2"/>
    <w:rsid w:val="000B036B"/>
    <w:rsid w:val="001B4645"/>
    <w:rsid w:val="00262612"/>
    <w:rsid w:val="00375A00"/>
    <w:rsid w:val="003C6FE7"/>
    <w:rsid w:val="00422C29"/>
    <w:rsid w:val="004372DA"/>
    <w:rsid w:val="004A0FDB"/>
    <w:rsid w:val="00506058"/>
    <w:rsid w:val="005C18D9"/>
    <w:rsid w:val="00626C26"/>
    <w:rsid w:val="006424FE"/>
    <w:rsid w:val="006536DC"/>
    <w:rsid w:val="006810D9"/>
    <w:rsid w:val="006F3F80"/>
    <w:rsid w:val="00705E3F"/>
    <w:rsid w:val="00783388"/>
    <w:rsid w:val="007F73E6"/>
    <w:rsid w:val="00830BD5"/>
    <w:rsid w:val="00846AA4"/>
    <w:rsid w:val="00871575"/>
    <w:rsid w:val="00871945"/>
    <w:rsid w:val="009443F6"/>
    <w:rsid w:val="009831F4"/>
    <w:rsid w:val="009921B2"/>
    <w:rsid w:val="009A4BC2"/>
    <w:rsid w:val="009E135C"/>
    <w:rsid w:val="00A2486D"/>
    <w:rsid w:val="00A91570"/>
    <w:rsid w:val="00AB1BFE"/>
    <w:rsid w:val="00AB33D9"/>
    <w:rsid w:val="00AC5FD7"/>
    <w:rsid w:val="00B25052"/>
    <w:rsid w:val="00B811FB"/>
    <w:rsid w:val="00BB72A4"/>
    <w:rsid w:val="00C346EC"/>
    <w:rsid w:val="00C65A22"/>
    <w:rsid w:val="00D21EF2"/>
    <w:rsid w:val="00D30697"/>
    <w:rsid w:val="00D5515B"/>
    <w:rsid w:val="00D62E5B"/>
    <w:rsid w:val="00E303C2"/>
    <w:rsid w:val="00E61CEE"/>
    <w:rsid w:val="00EC7262"/>
    <w:rsid w:val="00F1657D"/>
    <w:rsid w:val="00F21D03"/>
    <w:rsid w:val="00F37271"/>
    <w:rsid w:val="00F452DE"/>
    <w:rsid w:val="00F93098"/>
    <w:rsid w:val="00F97472"/>
    <w:rsid w:val="00FC085B"/>
    <w:rsid w:val="00FD3DA7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C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18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E61CEE"/>
    <w:rPr>
      <w:rFonts w:eastAsia="Times New Roman" w:cs="Calibri"/>
      <w:lang w:eastAsia="en-US"/>
    </w:rPr>
  </w:style>
  <w:style w:type="paragraph" w:customStyle="1" w:styleId="10">
    <w:name w:val="Абзац списка1"/>
    <w:basedOn w:val="a"/>
    <w:uiPriority w:val="99"/>
    <w:rsid w:val="00E61CEE"/>
    <w:pPr>
      <w:ind w:left="72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cp:lastPrinted>2019-02-04T13:44:00Z</cp:lastPrinted>
  <dcterms:created xsi:type="dcterms:W3CDTF">2019-02-04T13:44:00Z</dcterms:created>
  <dcterms:modified xsi:type="dcterms:W3CDTF">2019-02-04T13:44:00Z</dcterms:modified>
</cp:coreProperties>
</file>